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6132" w14:textId="322B58E2" w:rsidR="00A1315F" w:rsidRPr="000C0C49" w:rsidRDefault="000C0C49" w:rsidP="000C0C49">
      <w:pPr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C0C49">
        <w:rPr>
          <w:rFonts w:ascii="Century Gothic" w:hAnsi="Century Gothic"/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384F5BEC" wp14:editId="681EE0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758190"/>
            <wp:effectExtent l="0" t="0" r="0" b="381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15F" w:rsidRPr="000C0C49">
        <w:rPr>
          <w:rFonts w:ascii="Century Gothic" w:hAnsi="Century Gothic"/>
          <w:b/>
          <w:sz w:val="18"/>
          <w:szCs w:val="18"/>
        </w:rPr>
        <w:t>LOCATION DE LA VAISSELLE. INVENTAIRE AVANT / APRÈS MANIFESTATION</w:t>
      </w:r>
    </w:p>
    <w:p w14:paraId="55FB6C8A" w14:textId="77777777" w:rsidR="00A1315F" w:rsidRPr="000C0C49" w:rsidRDefault="00A1315F" w:rsidP="000C0C49">
      <w:pPr>
        <w:spacing w:line="240" w:lineRule="auto"/>
        <w:rPr>
          <w:rFonts w:ascii="Century Gothic" w:hAnsi="Century Gothic"/>
          <w:sz w:val="18"/>
          <w:szCs w:val="18"/>
        </w:rPr>
      </w:pPr>
      <w:r w:rsidRPr="000C0C49">
        <w:rPr>
          <w:rFonts w:ascii="Century Gothic" w:hAnsi="Century Gothic"/>
          <w:sz w:val="18"/>
          <w:szCs w:val="18"/>
        </w:rPr>
        <w:t xml:space="preserve">LOCATAIRE : (ASBL, </w:t>
      </w:r>
      <w:proofErr w:type="gramStart"/>
      <w:r w:rsidRPr="000C0C49">
        <w:rPr>
          <w:rFonts w:ascii="Century Gothic" w:hAnsi="Century Gothic"/>
          <w:sz w:val="18"/>
          <w:szCs w:val="18"/>
        </w:rPr>
        <w:t>…)…</w:t>
      </w:r>
      <w:proofErr w:type="gramEnd"/>
      <w:r w:rsidRPr="000C0C49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</w:t>
      </w:r>
      <w:r w:rsidRPr="000C0C49">
        <w:rPr>
          <w:rFonts w:ascii="Century Gothic" w:hAnsi="Century Gothic"/>
          <w:sz w:val="18"/>
          <w:szCs w:val="18"/>
        </w:rPr>
        <w:br/>
        <w:t>NOM………………………………………………………………..  PRÉNOM ……………………………………………………</w:t>
      </w:r>
      <w:proofErr w:type="gramStart"/>
      <w:r w:rsidRPr="000C0C49">
        <w:rPr>
          <w:rFonts w:ascii="Century Gothic" w:hAnsi="Century Gothic"/>
          <w:sz w:val="18"/>
          <w:szCs w:val="18"/>
        </w:rPr>
        <w:t>…….</w:t>
      </w:r>
      <w:proofErr w:type="gramEnd"/>
      <w:r w:rsidRPr="000C0C49">
        <w:rPr>
          <w:rFonts w:ascii="Century Gothic" w:hAnsi="Century Gothic"/>
          <w:sz w:val="18"/>
          <w:szCs w:val="18"/>
        </w:rPr>
        <w:t>.……</w:t>
      </w:r>
      <w:r w:rsidRPr="000C0C49">
        <w:rPr>
          <w:rFonts w:ascii="Century Gothic" w:hAnsi="Century Gothic"/>
          <w:sz w:val="18"/>
          <w:szCs w:val="18"/>
        </w:rPr>
        <w:br/>
        <w:t>ADRESSE ………………………………………………CP………………………VILLE…………………………………………………………</w:t>
      </w:r>
      <w:r w:rsidRPr="000C0C49">
        <w:rPr>
          <w:rFonts w:ascii="Century Gothic" w:hAnsi="Century Gothic"/>
          <w:sz w:val="18"/>
          <w:szCs w:val="18"/>
        </w:rPr>
        <w:br/>
        <w:t>TEL/GSM…………………………………………………………………………………………………………………………………………….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9"/>
      </w:tblGrid>
      <w:tr w:rsidR="00DD7C24" w:rsidRPr="000C0C49" w14:paraId="08AA8188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97FDEDF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ind w:left="360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Article de vaisselle </w:t>
            </w:r>
          </w:p>
        </w:tc>
        <w:tc>
          <w:tcPr>
            <w:tcW w:w="1843" w:type="dxa"/>
            <w:shd w:val="clear" w:color="auto" w:fill="auto"/>
          </w:tcPr>
          <w:p w14:paraId="2995EAB4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t>Inventaire avant manifestation</w:t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  <w:t xml:space="preserve">Nombres de pièces louées </w:t>
            </w:r>
          </w:p>
        </w:tc>
        <w:tc>
          <w:tcPr>
            <w:tcW w:w="1843" w:type="dxa"/>
          </w:tcPr>
          <w:p w14:paraId="7759BF1F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t>Inventaire après manifestation</w:t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  <w:t>Nombres de pièces louées</w:t>
            </w:r>
          </w:p>
        </w:tc>
        <w:tc>
          <w:tcPr>
            <w:tcW w:w="2409" w:type="dxa"/>
          </w:tcPr>
          <w:p w14:paraId="49061042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Remarques </w:t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  <w:t xml:space="preserve">(Exemplaire maquant, cassé </w:t>
            </w:r>
            <w:proofErr w:type="gramStart"/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t>… )</w:t>
            </w:r>
            <w:proofErr w:type="gramEnd"/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</w:r>
            <w:r w:rsidRPr="000C0C49">
              <w:rPr>
                <w:rFonts w:ascii="Century Gothic" w:hAnsi="Century Gothic"/>
                <w:b/>
                <w:sz w:val="18"/>
                <w:szCs w:val="18"/>
                <w:u w:val="single"/>
              </w:rPr>
              <w:br/>
              <w:t>A facturer</w:t>
            </w:r>
          </w:p>
        </w:tc>
      </w:tr>
      <w:tr w:rsidR="00DD7C24" w:rsidRPr="000C0C49" w14:paraId="36F1DED6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037F1CF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Assiettes plates 30 cm</w:t>
            </w:r>
          </w:p>
        </w:tc>
        <w:tc>
          <w:tcPr>
            <w:tcW w:w="1843" w:type="dxa"/>
            <w:shd w:val="clear" w:color="auto" w:fill="auto"/>
          </w:tcPr>
          <w:p w14:paraId="4D445CE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ACE76D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3734D0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4D6AB36C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77FE9852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Assiettes plates 24 cm</w:t>
            </w:r>
          </w:p>
        </w:tc>
        <w:tc>
          <w:tcPr>
            <w:tcW w:w="1843" w:type="dxa"/>
            <w:shd w:val="clear" w:color="auto" w:fill="auto"/>
          </w:tcPr>
          <w:p w14:paraId="7D268728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C1606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285ADD6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205D8560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172176B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 xml:space="preserve"> Assiettes plates 18 cm</w:t>
            </w:r>
          </w:p>
        </w:tc>
        <w:tc>
          <w:tcPr>
            <w:tcW w:w="1843" w:type="dxa"/>
            <w:shd w:val="clear" w:color="auto" w:fill="auto"/>
          </w:tcPr>
          <w:p w14:paraId="60F92DE6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62BC13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D617D8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2090BC8C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3ED2676D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 xml:space="preserve">Assiettes profondes </w:t>
            </w:r>
          </w:p>
        </w:tc>
        <w:tc>
          <w:tcPr>
            <w:tcW w:w="1843" w:type="dxa"/>
            <w:shd w:val="clear" w:color="auto" w:fill="auto"/>
          </w:tcPr>
          <w:p w14:paraId="28D6993D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C18E6E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81E08F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46FEDBE1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6B9DFE3B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Bols</w:t>
            </w:r>
          </w:p>
        </w:tc>
        <w:tc>
          <w:tcPr>
            <w:tcW w:w="1843" w:type="dxa"/>
            <w:shd w:val="clear" w:color="auto" w:fill="auto"/>
          </w:tcPr>
          <w:p w14:paraId="272F0031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271ADC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3E5990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5FC4213A" w14:textId="77777777" w:rsidTr="00DD7C24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14:paraId="3A46162A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Couverts fins pour entrée</w:t>
            </w:r>
          </w:p>
        </w:tc>
        <w:tc>
          <w:tcPr>
            <w:tcW w:w="1843" w:type="dxa"/>
            <w:shd w:val="clear" w:color="auto" w:fill="auto"/>
          </w:tcPr>
          <w:p w14:paraId="2DCD116A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Cuillères……….</w:t>
            </w:r>
          </w:p>
          <w:p w14:paraId="2F21E64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Couteaux………</w:t>
            </w:r>
          </w:p>
          <w:p w14:paraId="428BF24E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Fourchettes</w:t>
            </w:r>
            <w:proofErr w:type="gramStart"/>
            <w:r w:rsidRPr="000C0C49">
              <w:rPr>
                <w:rFonts w:ascii="Century Gothic" w:hAnsi="Century Gothic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843" w:type="dxa"/>
          </w:tcPr>
          <w:p w14:paraId="0DDB833D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9467A0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00078089" w14:textId="77777777" w:rsidTr="00DD7C24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023BA13D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Couverts pour plat de résistance</w:t>
            </w:r>
          </w:p>
        </w:tc>
        <w:tc>
          <w:tcPr>
            <w:tcW w:w="1843" w:type="dxa"/>
            <w:shd w:val="clear" w:color="auto" w:fill="auto"/>
          </w:tcPr>
          <w:p w14:paraId="44A55B9B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Cuillères……….</w:t>
            </w:r>
          </w:p>
          <w:p w14:paraId="16B816DD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Couteaux………</w:t>
            </w:r>
          </w:p>
          <w:p w14:paraId="2F51E6B1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Fourchettes</w:t>
            </w:r>
            <w:proofErr w:type="gramStart"/>
            <w:r w:rsidRPr="000C0C49">
              <w:rPr>
                <w:rFonts w:ascii="Century Gothic" w:hAnsi="Century Gothic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843" w:type="dxa"/>
          </w:tcPr>
          <w:p w14:paraId="740BD5EF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51B368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5D1BEEF2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3ADAB0AE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Petites fourchettes à dessert</w:t>
            </w:r>
          </w:p>
        </w:tc>
        <w:tc>
          <w:tcPr>
            <w:tcW w:w="1843" w:type="dxa"/>
            <w:shd w:val="clear" w:color="auto" w:fill="auto"/>
          </w:tcPr>
          <w:p w14:paraId="72B8E3CB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07CF65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AC17DA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5F4CFBB7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3AA9135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Petites cuillères à café</w:t>
            </w:r>
          </w:p>
        </w:tc>
        <w:tc>
          <w:tcPr>
            <w:tcW w:w="1843" w:type="dxa"/>
            <w:shd w:val="clear" w:color="auto" w:fill="auto"/>
          </w:tcPr>
          <w:p w14:paraId="1191692F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7CFC21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FE13F79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54A325A8" w14:textId="77777777" w:rsidTr="007B5BBA">
        <w:trPr>
          <w:trHeight w:val="675"/>
        </w:trPr>
        <w:tc>
          <w:tcPr>
            <w:tcW w:w="2972" w:type="dxa"/>
            <w:shd w:val="clear" w:color="auto" w:fill="auto"/>
            <w:vAlign w:val="center"/>
          </w:tcPr>
          <w:p w14:paraId="276197DD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Tasses et sous-tasses</w:t>
            </w:r>
          </w:p>
        </w:tc>
        <w:tc>
          <w:tcPr>
            <w:tcW w:w="1843" w:type="dxa"/>
            <w:shd w:val="clear" w:color="auto" w:fill="auto"/>
          </w:tcPr>
          <w:p w14:paraId="660BC0D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Tasses………</w:t>
            </w:r>
          </w:p>
          <w:p w14:paraId="6BF1E3DA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Sous-tasses</w:t>
            </w:r>
            <w:proofErr w:type="gramStart"/>
            <w:r w:rsidRPr="000C0C49">
              <w:rPr>
                <w:rFonts w:ascii="Century Gothic" w:hAnsi="Century Gothic"/>
                <w:sz w:val="18"/>
                <w:szCs w:val="18"/>
              </w:rPr>
              <w:t>…….</w:t>
            </w:r>
            <w:proofErr w:type="gramEnd"/>
            <w:r w:rsidRPr="000C0C4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9BF03AE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FFCE9D3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5F354774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1E88E5A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Verres à vin blanc dans bacs de transport avec séparateurs</w:t>
            </w:r>
          </w:p>
        </w:tc>
        <w:tc>
          <w:tcPr>
            <w:tcW w:w="1843" w:type="dxa"/>
            <w:shd w:val="clear" w:color="auto" w:fill="auto"/>
          </w:tcPr>
          <w:p w14:paraId="21A9D0E3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BF652B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B98C7C8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34D6BA8E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A031A77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Verres à vin rouge dans bacs de transport avec séparateurs</w:t>
            </w:r>
          </w:p>
        </w:tc>
        <w:tc>
          <w:tcPr>
            <w:tcW w:w="1843" w:type="dxa"/>
            <w:shd w:val="clear" w:color="auto" w:fill="auto"/>
          </w:tcPr>
          <w:p w14:paraId="041AFB3C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24E286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12EB3A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050270D8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CBFB30D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Flûtes dans bacs de transport avec séparateurs</w:t>
            </w:r>
          </w:p>
        </w:tc>
        <w:tc>
          <w:tcPr>
            <w:tcW w:w="1843" w:type="dxa"/>
            <w:shd w:val="clear" w:color="auto" w:fill="auto"/>
          </w:tcPr>
          <w:p w14:paraId="5144CEEA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C2D500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7253B7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7C24" w:rsidRPr="000C0C49" w14:paraId="33688A65" w14:textId="77777777" w:rsidTr="00DD7C24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9AFCE62" w14:textId="77777777" w:rsidR="00DD7C24" w:rsidRPr="000C0C49" w:rsidRDefault="00DD7C24" w:rsidP="000C0C49">
            <w:pPr>
              <w:pStyle w:val="podBulletItem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0C0C49">
              <w:rPr>
                <w:rFonts w:ascii="Century Gothic" w:hAnsi="Century Gothic"/>
                <w:sz w:val="18"/>
                <w:szCs w:val="18"/>
              </w:rPr>
              <w:t>Plateaux de service</w:t>
            </w:r>
          </w:p>
        </w:tc>
        <w:tc>
          <w:tcPr>
            <w:tcW w:w="1843" w:type="dxa"/>
            <w:shd w:val="clear" w:color="auto" w:fill="auto"/>
          </w:tcPr>
          <w:p w14:paraId="788D5D1D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A27BB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13170F" w14:textId="77777777" w:rsidR="00DD7C24" w:rsidRPr="000C0C49" w:rsidRDefault="00DD7C24" w:rsidP="000C0C49">
            <w:pPr>
              <w:pStyle w:val="CS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92068E" w14:textId="77777777" w:rsidR="00706625" w:rsidRPr="000C0C49" w:rsidRDefault="00706625" w:rsidP="000C0C49">
      <w:pPr>
        <w:pStyle w:val="CS2"/>
        <w:jc w:val="center"/>
        <w:rPr>
          <w:rFonts w:ascii="Century Gothic" w:hAnsi="Century Gothic"/>
          <w:b/>
          <w:color w:val="ED7D31" w:themeColor="accent2"/>
          <w:sz w:val="18"/>
          <w:szCs w:val="18"/>
        </w:rPr>
      </w:pPr>
      <w:r w:rsidRPr="000C0C49">
        <w:rPr>
          <w:rFonts w:ascii="Century Gothic" w:hAnsi="Century Gothic"/>
          <w:b/>
          <w:color w:val="ED7D31" w:themeColor="accent2"/>
          <w:sz w:val="18"/>
          <w:szCs w:val="18"/>
        </w:rPr>
        <w:t xml:space="preserve">TARIFS : Caution de 25€ - 0.10€ par élément (Fourchette + Couteau + Cuillère) </w:t>
      </w:r>
      <w:r w:rsidRPr="000C0C49">
        <w:rPr>
          <w:rFonts w:ascii="Century Gothic" w:hAnsi="Century Gothic"/>
          <w:b/>
          <w:color w:val="ED7D31" w:themeColor="accent2"/>
          <w:sz w:val="18"/>
          <w:szCs w:val="18"/>
        </w:rPr>
        <w:br/>
        <w:t xml:space="preserve"> En cas de casse 1€ par élément</w:t>
      </w:r>
    </w:p>
    <w:p w14:paraId="19124277" w14:textId="18D81478" w:rsidR="00A1315F" w:rsidRPr="000C0C49" w:rsidRDefault="00A1315F" w:rsidP="000C0C49">
      <w:pPr>
        <w:pStyle w:val="CS2"/>
        <w:jc w:val="center"/>
        <w:rPr>
          <w:rFonts w:ascii="Century Gothic" w:hAnsi="Century Gothic"/>
          <w:sz w:val="18"/>
          <w:szCs w:val="18"/>
        </w:rPr>
      </w:pPr>
      <w:r w:rsidRPr="000C0C49">
        <w:rPr>
          <w:rFonts w:ascii="Century Gothic" w:hAnsi="Century Gothic"/>
          <w:sz w:val="18"/>
          <w:szCs w:val="18"/>
        </w:rPr>
        <w:t>Fait en deux exemplaires, le ………/………</w:t>
      </w:r>
      <w:proofErr w:type="gramStart"/>
      <w:r w:rsidRPr="000C0C49">
        <w:rPr>
          <w:rFonts w:ascii="Century Gothic" w:hAnsi="Century Gothic"/>
          <w:sz w:val="18"/>
          <w:szCs w:val="18"/>
        </w:rPr>
        <w:t>/</w:t>
      </w:r>
      <w:r w:rsidR="000C1EB2">
        <w:rPr>
          <w:rFonts w:ascii="Century Gothic" w:hAnsi="Century Gothic"/>
          <w:sz w:val="18"/>
          <w:szCs w:val="18"/>
        </w:rPr>
        <w:t>….</w:t>
      </w:r>
      <w:proofErr w:type="gramEnd"/>
      <w:r w:rsidR="000C1EB2">
        <w:rPr>
          <w:rFonts w:ascii="Century Gothic" w:hAnsi="Century Gothic"/>
          <w:sz w:val="18"/>
          <w:szCs w:val="18"/>
        </w:rPr>
        <w:t>.</w:t>
      </w:r>
      <w:r w:rsidRPr="000C0C49">
        <w:rPr>
          <w:rFonts w:ascii="Century Gothic" w:hAnsi="Century Gothic"/>
          <w:sz w:val="18"/>
          <w:szCs w:val="18"/>
        </w:rPr>
        <w:t>, chaque partie ayant reçu le sien.</w:t>
      </w:r>
    </w:p>
    <w:p w14:paraId="10D3CE24" w14:textId="47A4D15D" w:rsidR="000C0C49" w:rsidRPr="000C0C49" w:rsidRDefault="000C0C49" w:rsidP="000C0C49">
      <w:pPr>
        <w:pStyle w:val="CS2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681D93C" wp14:editId="566C43D9">
            <wp:simplePos x="0" y="0"/>
            <wp:positionH relativeFrom="page">
              <wp:posOffset>466725</wp:posOffset>
            </wp:positionH>
            <wp:positionV relativeFrom="paragraph">
              <wp:posOffset>248920</wp:posOffset>
            </wp:positionV>
            <wp:extent cx="6645275" cy="856615"/>
            <wp:effectExtent l="0" t="0" r="3175" b="635"/>
            <wp:wrapTight wrapText="bothSides">
              <wp:wrapPolygon edited="0">
                <wp:start x="0" y="0"/>
                <wp:lineTo x="0" y="21136"/>
                <wp:lineTo x="21548" y="21136"/>
                <wp:lineTo x="215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15F" w:rsidRPr="000C0C49">
        <w:rPr>
          <w:rFonts w:ascii="Century Gothic" w:hAnsi="Century Gothic"/>
          <w:sz w:val="18"/>
          <w:szCs w:val="18"/>
        </w:rPr>
        <w:t xml:space="preserve">Signature </w:t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</w:r>
      <w:r w:rsidR="00A1315F" w:rsidRPr="000C0C49">
        <w:rPr>
          <w:rFonts w:ascii="Century Gothic" w:hAnsi="Century Gothic"/>
          <w:sz w:val="18"/>
          <w:szCs w:val="18"/>
        </w:rPr>
        <w:tab/>
        <w:t>Agent de l’espace culturel</w:t>
      </w:r>
    </w:p>
    <w:sectPr w:rsidR="000C0C49" w:rsidRPr="000C0C49" w:rsidSect="000C0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podBulleted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40771C"/>
    <w:multiLevelType w:val="multilevel"/>
    <w:tmpl w:val="655289AA"/>
    <w:lvl w:ilvl="0">
      <w:start w:val="1"/>
      <w:numFmt w:val="decimal"/>
      <w:pStyle w:val="podBullet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5F"/>
    <w:rsid w:val="000C0C49"/>
    <w:rsid w:val="000C1EB2"/>
    <w:rsid w:val="00706625"/>
    <w:rsid w:val="007B5BBA"/>
    <w:rsid w:val="00A1315F"/>
    <w:rsid w:val="00B77454"/>
    <w:rsid w:val="00D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BDA6"/>
  <w15:chartTrackingRefBased/>
  <w15:docId w15:val="{AB1F8C1D-C3C1-41D4-9948-7C771DC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odBulletItem">
    <w:name w:val="podBulletItem"/>
    <w:basedOn w:val="Normal"/>
    <w:rsid w:val="00A1315F"/>
    <w:pPr>
      <w:widowControl w:val="0"/>
      <w:numPr>
        <w:numId w:val="2"/>
      </w:numPr>
      <w:suppressAutoHyphens/>
      <w:spacing w:after="170" w:line="240" w:lineRule="auto"/>
    </w:pPr>
    <w:rPr>
      <w:rFonts w:ascii="Arial" w:eastAsia="Lucida Sans Unicode" w:hAnsi="Arial" w:cs="Times New Roman"/>
      <w:sz w:val="20"/>
      <w:szCs w:val="24"/>
      <w:lang w:val="fr-FR"/>
    </w:rPr>
  </w:style>
  <w:style w:type="paragraph" w:customStyle="1" w:styleId="CS2">
    <w:name w:val="CS2"/>
    <w:basedOn w:val="Normal"/>
    <w:rsid w:val="00A1315F"/>
    <w:pPr>
      <w:widowControl w:val="0"/>
      <w:suppressAutoHyphens/>
      <w:spacing w:after="170" w:line="240" w:lineRule="auto"/>
    </w:pPr>
    <w:rPr>
      <w:rFonts w:ascii="Arial" w:eastAsia="Lucida Sans Unicode" w:hAnsi="Arial" w:cs="Times New Roman"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Office Office</cp:lastModifiedBy>
  <cp:revision>5</cp:revision>
  <cp:lastPrinted>2021-09-02T13:13:00Z</cp:lastPrinted>
  <dcterms:created xsi:type="dcterms:W3CDTF">2019-03-14T14:18:00Z</dcterms:created>
  <dcterms:modified xsi:type="dcterms:W3CDTF">2021-09-02T13:15:00Z</dcterms:modified>
</cp:coreProperties>
</file>